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06B50" w14:textId="7B7353D1" w:rsidR="00F6558F" w:rsidRDefault="00F6558F" w:rsidP="004D56F0">
      <w:pPr>
        <w:pStyle w:val="NormalWeb"/>
        <w:spacing w:before="0" w:beforeAutospacing="0" w:after="0" w:afterAutospacing="0"/>
        <w:jc w:val="both"/>
        <w:rPr>
          <w:rFonts w:asciiTheme="minorHAnsi" w:hAnsiTheme="minorHAnsi"/>
          <w:b/>
          <w:bCs/>
          <w:sz w:val="20"/>
          <w:lang w:val="ro-RO"/>
        </w:rPr>
      </w:pPr>
      <w:r w:rsidRPr="004C28AF">
        <w:rPr>
          <w:rFonts w:asciiTheme="minorHAnsi" w:hAnsiTheme="minorHAnsi"/>
          <w:b/>
          <w:bCs/>
          <w:sz w:val="20"/>
          <w:lang w:val="ro-RO"/>
        </w:rPr>
        <w:t>Apel de Depunere a Cererilor de Grant (RFA) Nr. RFA-2016-002</w:t>
      </w:r>
    </w:p>
    <w:p w14:paraId="1263766F" w14:textId="77777777" w:rsidR="004D56F0" w:rsidRPr="004C28AF" w:rsidRDefault="004D56F0" w:rsidP="004D56F0">
      <w:pPr>
        <w:pStyle w:val="NormalWeb"/>
        <w:spacing w:before="0" w:beforeAutospacing="0" w:after="0" w:afterAutospacing="0"/>
        <w:jc w:val="both"/>
        <w:rPr>
          <w:rFonts w:asciiTheme="minorHAnsi" w:hAnsiTheme="minorHAnsi"/>
          <w:b/>
          <w:bCs/>
          <w:sz w:val="20"/>
          <w:lang w:val="ro-RO"/>
        </w:rPr>
      </w:pPr>
    </w:p>
    <w:p w14:paraId="59332A62" w14:textId="4173EE8C" w:rsidR="00CB2905" w:rsidRDefault="00F6558F" w:rsidP="004D56F0">
      <w:pPr>
        <w:spacing w:after="0"/>
        <w:jc w:val="both"/>
        <w:rPr>
          <w:b/>
          <w:i/>
          <w:sz w:val="20"/>
          <w:szCs w:val="20"/>
          <w:lang w:val="ro-RO"/>
        </w:rPr>
      </w:pPr>
      <w:r w:rsidRPr="004C28AF">
        <w:rPr>
          <w:sz w:val="20"/>
          <w:szCs w:val="20"/>
          <w:lang w:val="ro-RO"/>
        </w:rPr>
        <w:t xml:space="preserve">Proiectul de Competitivitate finanțat de către Agenția Statelor Unite pentru Dezvoltare Internațională (USAID) și implementat de către Chemonics International Inc., acceptă cereri de grant pentru implementarea următorului obiectiv: </w:t>
      </w:r>
      <w:r w:rsidRPr="004C28AF">
        <w:rPr>
          <w:b/>
          <w:i/>
          <w:sz w:val="20"/>
          <w:szCs w:val="20"/>
          <w:lang w:val="ro-RO"/>
        </w:rPr>
        <w:t>Susținerea turismului rural din zonele vitivinicole Codru (centrul Moldovei) și Ștefan Vodă (sud-estul Moldovei) cu diversificarea produselor turistice oferite, precum</w:t>
      </w:r>
      <w:r w:rsidRPr="004C28AF" w:rsidDel="00072EAB">
        <w:rPr>
          <w:b/>
          <w:i/>
          <w:sz w:val="20"/>
          <w:szCs w:val="20"/>
          <w:lang w:val="ro-RO"/>
        </w:rPr>
        <w:t xml:space="preserve"> </w:t>
      </w:r>
      <w:r w:rsidRPr="004C28AF">
        <w:rPr>
          <w:b/>
          <w:i/>
          <w:sz w:val="20"/>
          <w:szCs w:val="20"/>
          <w:lang w:val="ro-RO"/>
        </w:rPr>
        <w:t>și îmbunătățirea facilităților și calității acestora pentru a poziționa Moldova drept destinație turistică atractivă bazată pe durabilitate și păstrarea tradițiilor.</w:t>
      </w:r>
    </w:p>
    <w:p w14:paraId="17933E30" w14:textId="77777777" w:rsidR="00CB2905" w:rsidRDefault="00CB2905" w:rsidP="004D56F0">
      <w:pPr>
        <w:spacing w:after="0"/>
        <w:jc w:val="both"/>
        <w:rPr>
          <w:i/>
          <w:sz w:val="20"/>
          <w:szCs w:val="20"/>
          <w:lang w:val="ro-RO"/>
        </w:rPr>
      </w:pPr>
    </w:p>
    <w:p w14:paraId="4F73F206" w14:textId="29E6F1BD" w:rsidR="004C28AF" w:rsidRDefault="00CB2905" w:rsidP="004D56F0">
      <w:pPr>
        <w:spacing w:after="0"/>
        <w:jc w:val="both"/>
        <w:rPr>
          <w:sz w:val="20"/>
          <w:szCs w:val="20"/>
          <w:lang w:val="ro-RO"/>
        </w:rPr>
      </w:pPr>
      <w:r>
        <w:rPr>
          <w:sz w:val="20"/>
          <w:szCs w:val="20"/>
          <w:lang w:val="ro-RO"/>
        </w:rPr>
        <w:t xml:space="preserve">Mandatul </w:t>
      </w:r>
      <w:r w:rsidR="00F6558F" w:rsidRPr="004C28AF">
        <w:rPr>
          <w:sz w:val="20"/>
          <w:szCs w:val="20"/>
          <w:lang w:val="ro-RO"/>
        </w:rPr>
        <w:t>Proiectul</w:t>
      </w:r>
      <w:r>
        <w:rPr>
          <w:sz w:val="20"/>
          <w:szCs w:val="20"/>
          <w:lang w:val="ro-RO"/>
        </w:rPr>
        <w:t>ui</w:t>
      </w:r>
      <w:r w:rsidR="00F6558F" w:rsidRPr="004C28AF">
        <w:rPr>
          <w:sz w:val="20"/>
          <w:szCs w:val="20"/>
          <w:lang w:val="ro-RO"/>
        </w:rPr>
        <w:t xml:space="preserve"> de Competitivitate </w:t>
      </w:r>
      <w:r w:rsidR="00D2266C">
        <w:rPr>
          <w:sz w:val="20"/>
          <w:szCs w:val="20"/>
          <w:lang w:val="ro-RO"/>
        </w:rPr>
        <w:t xml:space="preserve">al USAID </w:t>
      </w:r>
      <w:r>
        <w:rPr>
          <w:sz w:val="20"/>
          <w:szCs w:val="20"/>
          <w:lang w:val="ro-RO"/>
        </w:rPr>
        <w:t>este de</w:t>
      </w:r>
      <w:r w:rsidR="00F6558F" w:rsidRPr="004C28AF">
        <w:rPr>
          <w:sz w:val="20"/>
          <w:szCs w:val="20"/>
          <w:lang w:val="ro-RO"/>
        </w:rPr>
        <w:t xml:space="preserve"> </w:t>
      </w:r>
      <w:r>
        <w:rPr>
          <w:sz w:val="20"/>
          <w:szCs w:val="20"/>
          <w:lang w:val="ro-RO"/>
        </w:rPr>
        <w:t>spori capacitățile</w:t>
      </w:r>
      <w:r w:rsidR="00F6558F" w:rsidRPr="004C28AF">
        <w:rPr>
          <w:sz w:val="20"/>
          <w:szCs w:val="20"/>
          <w:lang w:val="ro-RO"/>
        </w:rPr>
        <w:t xml:space="preserve"> locale, spiritul antre</w:t>
      </w:r>
      <w:r>
        <w:rPr>
          <w:sz w:val="20"/>
          <w:szCs w:val="20"/>
          <w:lang w:val="ro-RO"/>
        </w:rPr>
        <w:t xml:space="preserve">prenorial, legăturile de piață, </w:t>
      </w:r>
      <w:r w:rsidR="00F6558F" w:rsidRPr="004C28AF">
        <w:rPr>
          <w:sz w:val="20"/>
          <w:szCs w:val="20"/>
          <w:lang w:val="ro-RO"/>
        </w:rPr>
        <w:t>competitivitatea, inovația și creșterea în industriile cheie pentru Proiect - vinicolă și turism, tehnologii informaționale și a comunicațiilor (TIC), și industria ușoară.</w:t>
      </w:r>
      <w:r w:rsidR="00D2266C">
        <w:rPr>
          <w:sz w:val="20"/>
          <w:szCs w:val="20"/>
          <w:lang w:val="ro-RO"/>
        </w:rPr>
        <w:t xml:space="preserve"> </w:t>
      </w:r>
      <w:r w:rsidR="00F6558F" w:rsidRPr="004C28AF">
        <w:rPr>
          <w:sz w:val="20"/>
          <w:szCs w:val="20"/>
          <w:lang w:val="ro-RO"/>
        </w:rPr>
        <w:t xml:space="preserve">Obiectivul acestui apel de cereri </w:t>
      </w:r>
      <w:r w:rsidR="00B225C1">
        <w:rPr>
          <w:sz w:val="20"/>
          <w:szCs w:val="20"/>
          <w:lang w:val="ro-RO"/>
        </w:rPr>
        <w:t xml:space="preserve">de grant </w:t>
      </w:r>
      <w:r w:rsidR="00F6558F" w:rsidRPr="004C28AF">
        <w:rPr>
          <w:sz w:val="20"/>
          <w:szCs w:val="20"/>
          <w:lang w:val="ro-RO"/>
        </w:rPr>
        <w:t xml:space="preserve">este susținerea </w:t>
      </w:r>
      <w:r w:rsidR="00F6558F" w:rsidRPr="009261C5">
        <w:rPr>
          <w:sz w:val="20"/>
          <w:szCs w:val="20"/>
          <w:lang w:val="ro-RO"/>
        </w:rPr>
        <w:t>turismului din zonele vitivinicole</w:t>
      </w:r>
      <w:r w:rsidR="00F6558F" w:rsidRPr="004C28AF">
        <w:rPr>
          <w:sz w:val="20"/>
          <w:szCs w:val="20"/>
          <w:lang w:val="ro-RO"/>
        </w:rPr>
        <w:t xml:space="preserve"> </w:t>
      </w:r>
      <w:r w:rsidR="00F6558F" w:rsidRPr="009261C5">
        <w:rPr>
          <w:b/>
          <w:sz w:val="20"/>
          <w:szCs w:val="20"/>
          <w:lang w:val="ro-RO"/>
        </w:rPr>
        <w:t>Codru (centrul Moldovei) și Ștefan Vodă (sud-estul Moldovei)</w:t>
      </w:r>
      <w:r w:rsidR="00F6558F" w:rsidRPr="004C28AF">
        <w:rPr>
          <w:sz w:val="20"/>
          <w:szCs w:val="20"/>
          <w:lang w:val="ro-RO"/>
        </w:rPr>
        <w:t xml:space="preserve"> cu diversificarea produselor turistice vitivinicole  rurale si culturale oferite precum</w:t>
      </w:r>
      <w:r w:rsidR="00F6558F" w:rsidRPr="004C28AF" w:rsidDel="00072EAB">
        <w:rPr>
          <w:sz w:val="20"/>
          <w:szCs w:val="20"/>
          <w:lang w:val="ro-RO"/>
        </w:rPr>
        <w:t xml:space="preserve"> </w:t>
      </w:r>
      <w:r w:rsidR="00F6558F" w:rsidRPr="004C28AF">
        <w:rPr>
          <w:sz w:val="20"/>
          <w:szCs w:val="20"/>
          <w:lang w:val="ro-RO"/>
        </w:rPr>
        <w:t>și îmbunătățirea facilităților și calității acestora pentru a poziționa Moldova drept destinație turistică atractivă bazată pe inovație, durabilitate, păstrarea tradițiilor istorice și promovarea autenticității patrimoniului regional/local. Proiectul va mai susține activități care se axează pe protecția mediului înconjurător, responsabilitatea socială și comunitară ca de exemplu proiecte de reciclare, colectarea deșeurilor, asigurarea curățeniei, amenajarea și asigurarea cu iluminație eficientă a zonelor publice, si altele.</w:t>
      </w:r>
      <w:r w:rsidR="005C0157" w:rsidRPr="004C28AF">
        <w:rPr>
          <w:sz w:val="20"/>
          <w:szCs w:val="20"/>
          <w:lang w:val="ro-RO"/>
        </w:rPr>
        <w:t xml:space="preserve"> </w:t>
      </w:r>
      <w:r w:rsidR="004C28AF" w:rsidRPr="004C28AF">
        <w:rPr>
          <w:sz w:val="20"/>
          <w:szCs w:val="20"/>
          <w:lang w:val="ro-RO"/>
        </w:rPr>
        <w:t xml:space="preserve">Proiectul își propune atingerea acestor obiective prin următoarele activități ilustrative: </w:t>
      </w:r>
    </w:p>
    <w:p w14:paraId="1DC263B7" w14:textId="77777777" w:rsidR="00F032F9" w:rsidRPr="004C28AF" w:rsidRDefault="00F032F9" w:rsidP="00CB2905">
      <w:pPr>
        <w:spacing w:after="0"/>
        <w:jc w:val="both"/>
        <w:rPr>
          <w:sz w:val="20"/>
          <w:szCs w:val="20"/>
          <w:lang w:val="ro-RO"/>
        </w:rPr>
      </w:pPr>
    </w:p>
    <w:p w14:paraId="7B1C4C5A" w14:textId="1F58A183" w:rsidR="005C0157" w:rsidRPr="004C28AF" w:rsidRDefault="004C28AF" w:rsidP="00CB2905">
      <w:pPr>
        <w:pStyle w:val="ListParagraph"/>
        <w:numPr>
          <w:ilvl w:val="0"/>
          <w:numId w:val="2"/>
        </w:numPr>
        <w:jc w:val="both"/>
        <w:rPr>
          <w:rFonts w:asciiTheme="minorHAnsi" w:hAnsiTheme="minorHAnsi"/>
          <w:sz w:val="20"/>
          <w:lang w:val="ro-RO"/>
        </w:rPr>
      </w:pPr>
      <w:r w:rsidRPr="004C28AF">
        <w:rPr>
          <w:rFonts w:asciiTheme="minorHAnsi" w:hAnsiTheme="minorHAnsi"/>
          <w:b/>
          <w:sz w:val="20"/>
          <w:lang w:val="ro-RO"/>
        </w:rPr>
        <w:t>program de dezvoltare și îmbunătățire a facilităților</w:t>
      </w:r>
      <w:r w:rsidRPr="004C28AF">
        <w:rPr>
          <w:rFonts w:asciiTheme="minorHAnsi" w:hAnsiTheme="minorHAnsi"/>
          <w:sz w:val="20"/>
          <w:lang w:val="ro-RO"/>
        </w:rPr>
        <w:t xml:space="preserve"> pentru pensiuni rurale, agro-pensiuni și centre meșteșugărești prin dotarea acestora</w:t>
      </w:r>
      <w:r w:rsidR="006A033F">
        <w:rPr>
          <w:rFonts w:asciiTheme="minorHAnsi" w:hAnsiTheme="minorHAnsi"/>
          <w:sz w:val="20"/>
          <w:lang w:val="ro-RO"/>
        </w:rPr>
        <w:t xml:space="preserve"> cu echipamente, mobilier </w:t>
      </w:r>
      <w:r w:rsidR="006A033F" w:rsidRPr="004C28AF">
        <w:rPr>
          <w:rFonts w:asciiTheme="minorHAnsi" w:hAnsiTheme="minorHAnsi"/>
          <w:sz w:val="20"/>
          <w:lang w:val="ro-RO"/>
        </w:rPr>
        <w:t>și</w:t>
      </w:r>
      <w:r w:rsidR="006A033F">
        <w:rPr>
          <w:rFonts w:asciiTheme="minorHAnsi" w:hAnsiTheme="minorHAnsi"/>
          <w:sz w:val="20"/>
          <w:lang w:val="ro-RO"/>
        </w:rPr>
        <w:t xml:space="preserve"> altele</w:t>
      </w:r>
    </w:p>
    <w:p w14:paraId="60002763" w14:textId="75A8077B" w:rsidR="004C28AF" w:rsidRPr="004C28AF" w:rsidRDefault="004C28AF" w:rsidP="00CB2905">
      <w:pPr>
        <w:pStyle w:val="ListParagraph"/>
        <w:numPr>
          <w:ilvl w:val="0"/>
          <w:numId w:val="2"/>
        </w:numPr>
        <w:jc w:val="both"/>
        <w:rPr>
          <w:rFonts w:asciiTheme="minorHAnsi" w:hAnsiTheme="minorHAnsi"/>
          <w:sz w:val="20"/>
          <w:lang w:val="ro-RO"/>
        </w:rPr>
      </w:pPr>
      <w:r w:rsidRPr="004C28AF">
        <w:rPr>
          <w:rFonts w:asciiTheme="minorHAnsi" w:hAnsiTheme="minorHAnsi"/>
          <w:b/>
          <w:sz w:val="20"/>
          <w:lang w:val="ro-RO"/>
        </w:rPr>
        <w:t>program de susținere a activităților comunitare, civice și sociale</w:t>
      </w:r>
      <w:r w:rsidRPr="004C28AF">
        <w:rPr>
          <w:rFonts w:asciiTheme="minorHAnsi" w:hAnsiTheme="minorHAnsi"/>
          <w:sz w:val="20"/>
          <w:lang w:val="ro-RO"/>
        </w:rPr>
        <w:t xml:space="preserve"> axate pe protecția mediului înconjurător și îmbunătățirea și menținerea spațiilor publice în vecinătatea pensiunilor și centrelor meșteșugărești</w:t>
      </w:r>
    </w:p>
    <w:p w14:paraId="4A33E1D5" w14:textId="6B7CB705" w:rsidR="004C28AF" w:rsidRDefault="004C28AF" w:rsidP="00CB2905">
      <w:pPr>
        <w:pStyle w:val="ListParagraph"/>
        <w:numPr>
          <w:ilvl w:val="0"/>
          <w:numId w:val="2"/>
        </w:numPr>
        <w:jc w:val="both"/>
        <w:rPr>
          <w:rFonts w:asciiTheme="minorHAnsi" w:hAnsiTheme="minorHAnsi"/>
          <w:sz w:val="20"/>
          <w:lang w:val="ro-RO"/>
        </w:rPr>
      </w:pPr>
      <w:r w:rsidRPr="004C28AF">
        <w:rPr>
          <w:rFonts w:asciiTheme="minorHAnsi" w:hAnsiTheme="minorHAnsi"/>
          <w:b/>
          <w:sz w:val="20"/>
          <w:lang w:val="ro-RO"/>
        </w:rPr>
        <w:t>program de ghidare (coaching)</w:t>
      </w:r>
      <w:r w:rsidRPr="004C28AF">
        <w:rPr>
          <w:rFonts w:asciiTheme="minorHAnsi" w:hAnsiTheme="minorHAnsi"/>
          <w:sz w:val="20"/>
          <w:lang w:val="ro-RO"/>
        </w:rPr>
        <w:t xml:space="preserve"> pe teme de planificare a afacerilor, management, promovare, marketing, comunicare, deservire clienți, pentru a diversifica oferta și produsul turistic prin accentuarea tradițiilor locale</w:t>
      </w:r>
      <w:r w:rsidR="00D05FD1">
        <w:rPr>
          <w:rFonts w:asciiTheme="minorHAnsi" w:hAnsiTheme="minorHAnsi"/>
          <w:sz w:val="20"/>
          <w:lang w:val="ro-RO"/>
        </w:rPr>
        <w:t xml:space="preserve"> </w:t>
      </w:r>
      <w:r w:rsidRPr="004C28AF">
        <w:rPr>
          <w:rFonts w:asciiTheme="minorHAnsi" w:hAnsiTheme="minorHAnsi"/>
          <w:sz w:val="20"/>
          <w:lang w:val="ro-RO"/>
        </w:rPr>
        <w:t>ș</w:t>
      </w:r>
      <w:r w:rsidR="00D05FD1">
        <w:rPr>
          <w:rFonts w:asciiTheme="minorHAnsi" w:hAnsiTheme="minorHAnsi"/>
          <w:sz w:val="20"/>
          <w:lang w:val="ro-RO"/>
        </w:rPr>
        <w:t>i</w:t>
      </w:r>
      <w:r w:rsidRPr="004C28AF">
        <w:rPr>
          <w:rFonts w:asciiTheme="minorHAnsi" w:hAnsiTheme="minorHAnsi"/>
          <w:sz w:val="20"/>
          <w:lang w:val="ro-RO"/>
        </w:rPr>
        <w:t xml:space="preserve"> organizare a master-class-urilor de gătit și meșteșugărit</w:t>
      </w:r>
    </w:p>
    <w:p w14:paraId="216A8724" w14:textId="77777777" w:rsidR="00F032F9" w:rsidRPr="004C28AF" w:rsidRDefault="00F032F9" w:rsidP="00F032F9">
      <w:pPr>
        <w:pStyle w:val="ListParagraph"/>
        <w:jc w:val="both"/>
        <w:rPr>
          <w:rFonts w:asciiTheme="minorHAnsi" w:hAnsiTheme="minorHAnsi"/>
          <w:sz w:val="20"/>
          <w:lang w:val="ro-RO"/>
        </w:rPr>
      </w:pPr>
    </w:p>
    <w:p w14:paraId="2E7F7038" w14:textId="77777777" w:rsidR="009261C5" w:rsidRDefault="00555F86" w:rsidP="00FF7528">
      <w:pPr>
        <w:spacing w:after="0"/>
        <w:jc w:val="both"/>
        <w:rPr>
          <w:rStyle w:val="Hyperlink"/>
          <w:b/>
          <w:sz w:val="20"/>
          <w:szCs w:val="20"/>
          <w:u w:val="none"/>
          <w:lang w:val="ro-RO" w:bidi="ar-EG"/>
        </w:rPr>
      </w:pPr>
      <w:r>
        <w:rPr>
          <w:b/>
          <w:sz w:val="20"/>
          <w:szCs w:val="20"/>
          <w:lang w:val="ro-RO" w:bidi="ar-EG"/>
        </w:rPr>
        <w:t>Doar entități juridice înregistrate pot fi susținute</w:t>
      </w:r>
      <w:r w:rsidR="00FF7528">
        <w:rPr>
          <w:b/>
          <w:sz w:val="20"/>
          <w:szCs w:val="20"/>
          <w:lang w:val="ro-RO" w:bidi="ar-EG"/>
        </w:rPr>
        <w:t>.</w:t>
      </w:r>
      <w:r>
        <w:rPr>
          <w:b/>
          <w:sz w:val="20"/>
          <w:szCs w:val="20"/>
          <w:lang w:val="ro-RO" w:bidi="ar-EG"/>
        </w:rPr>
        <w:t xml:space="preserve"> </w:t>
      </w:r>
      <w:r w:rsidR="00F6558F" w:rsidRPr="004C28AF">
        <w:rPr>
          <w:b/>
          <w:sz w:val="20"/>
          <w:szCs w:val="20"/>
          <w:lang w:val="ro-RO" w:bidi="ar-EG"/>
        </w:rPr>
        <w:t xml:space="preserve">Întrebările cu privire la acest </w:t>
      </w:r>
      <w:r w:rsidR="000B0AC5" w:rsidRPr="004C28AF">
        <w:rPr>
          <w:b/>
          <w:bCs/>
          <w:sz w:val="20"/>
          <w:szCs w:val="20"/>
          <w:lang w:val="ro-RO"/>
        </w:rPr>
        <w:t>Apel de Depunere a Cererilor de Grant (RFA)</w:t>
      </w:r>
      <w:r w:rsidR="00CB2905">
        <w:rPr>
          <w:b/>
          <w:bCs/>
          <w:sz w:val="20"/>
          <w:szCs w:val="20"/>
          <w:lang w:val="ro-RO"/>
        </w:rPr>
        <w:t>, criteriile de eligibilitate</w:t>
      </w:r>
      <w:r w:rsidR="000B0AC5" w:rsidRPr="004C28AF">
        <w:rPr>
          <w:b/>
          <w:bCs/>
          <w:sz w:val="20"/>
          <w:szCs w:val="20"/>
          <w:lang w:val="ro-RO"/>
        </w:rPr>
        <w:t xml:space="preserve"> </w:t>
      </w:r>
      <w:r w:rsidR="000B0AC5" w:rsidRPr="004C28AF">
        <w:rPr>
          <w:b/>
          <w:sz w:val="20"/>
          <w:szCs w:val="20"/>
          <w:lang w:val="ro-RO" w:bidi="ar-EG"/>
        </w:rPr>
        <w:t xml:space="preserve">și solicitările pentru obținerea formularelor de </w:t>
      </w:r>
      <w:r w:rsidR="00D2266C">
        <w:rPr>
          <w:b/>
          <w:sz w:val="20"/>
          <w:szCs w:val="20"/>
          <w:lang w:val="ro-RO" w:bidi="ar-EG"/>
        </w:rPr>
        <w:t>aplicare</w:t>
      </w:r>
      <w:r w:rsidR="000B0AC5" w:rsidRPr="004C28AF">
        <w:rPr>
          <w:b/>
          <w:sz w:val="20"/>
          <w:szCs w:val="20"/>
          <w:lang w:val="ro-RO" w:bidi="ar-EG"/>
        </w:rPr>
        <w:t xml:space="preserve"> </w:t>
      </w:r>
      <w:r w:rsidR="00F6558F" w:rsidRPr="004C28AF">
        <w:rPr>
          <w:b/>
          <w:sz w:val="20"/>
          <w:szCs w:val="20"/>
          <w:lang w:val="ro-RO" w:bidi="ar-EG"/>
        </w:rPr>
        <w:t xml:space="preserve">se vor transmite la adresa de e-mail: </w:t>
      </w:r>
      <w:hyperlink r:id="rId7" w:history="1">
        <w:r w:rsidR="00F6558F" w:rsidRPr="004C28AF">
          <w:rPr>
            <w:rStyle w:val="Hyperlink"/>
            <w:b/>
            <w:sz w:val="20"/>
            <w:szCs w:val="20"/>
            <w:lang w:val="ro-RO" w:bidi="ar-EG"/>
          </w:rPr>
          <w:t>seed@chemonics.md</w:t>
        </w:r>
      </w:hyperlink>
      <w:r w:rsidR="00FF7528" w:rsidRPr="00FF7528">
        <w:rPr>
          <w:rStyle w:val="Hyperlink"/>
          <w:b/>
          <w:sz w:val="20"/>
          <w:szCs w:val="20"/>
          <w:u w:val="none"/>
          <w:lang w:val="ro-RO" w:bidi="ar-EG"/>
        </w:rPr>
        <w:t xml:space="preserve"> </w:t>
      </w:r>
    </w:p>
    <w:p w14:paraId="370BAF1A" w14:textId="77777777" w:rsidR="009261C5" w:rsidRDefault="009261C5" w:rsidP="00FF7528">
      <w:pPr>
        <w:spacing w:after="0"/>
        <w:jc w:val="both"/>
        <w:rPr>
          <w:rStyle w:val="Hyperlink"/>
          <w:b/>
          <w:sz w:val="20"/>
          <w:szCs w:val="20"/>
          <w:u w:val="none"/>
          <w:lang w:val="ro-RO" w:bidi="ar-EG"/>
        </w:rPr>
      </w:pPr>
    </w:p>
    <w:p w14:paraId="239580C9" w14:textId="5735690B" w:rsidR="00F6558F" w:rsidRPr="004C28AF" w:rsidRDefault="000B0AC5" w:rsidP="00FF7528">
      <w:pPr>
        <w:spacing w:after="0"/>
        <w:jc w:val="both"/>
        <w:rPr>
          <w:b/>
          <w:sz w:val="20"/>
          <w:szCs w:val="20"/>
          <w:lang w:val="ro-RO"/>
        </w:rPr>
      </w:pPr>
      <w:r w:rsidRPr="004C28AF">
        <w:rPr>
          <w:b/>
          <w:sz w:val="20"/>
          <w:szCs w:val="20"/>
          <w:lang w:val="ro-RO"/>
        </w:rPr>
        <w:t>Data limită pentru depun</w:t>
      </w:r>
      <w:bookmarkStart w:id="0" w:name="_GoBack"/>
      <w:bookmarkEnd w:id="0"/>
      <w:r w:rsidRPr="004C28AF">
        <w:rPr>
          <w:b/>
          <w:sz w:val="20"/>
          <w:szCs w:val="20"/>
          <w:lang w:val="ro-RO"/>
        </w:rPr>
        <w:t>erea cererilor de participare este</w:t>
      </w:r>
      <w:r w:rsidR="00F6558F" w:rsidRPr="004C28AF">
        <w:rPr>
          <w:b/>
          <w:sz w:val="20"/>
          <w:szCs w:val="20"/>
          <w:lang w:val="ro-RO"/>
        </w:rPr>
        <w:t xml:space="preserve"> </w:t>
      </w:r>
      <w:r w:rsidR="00EA65D4">
        <w:rPr>
          <w:b/>
          <w:sz w:val="20"/>
          <w:szCs w:val="20"/>
          <w:lang w:val="ro-RO"/>
        </w:rPr>
        <w:t>31 Martie</w:t>
      </w:r>
      <w:r w:rsidR="00F6558F" w:rsidRPr="004C28AF">
        <w:rPr>
          <w:b/>
          <w:sz w:val="20"/>
          <w:szCs w:val="20"/>
          <w:lang w:val="ro-RO"/>
        </w:rPr>
        <w:t>, 2016</w:t>
      </w:r>
      <w:r w:rsidR="00555F86">
        <w:rPr>
          <w:b/>
          <w:sz w:val="20"/>
          <w:szCs w:val="20"/>
          <w:lang w:val="ro-RO"/>
        </w:rPr>
        <w:t>, orele 17</w:t>
      </w:r>
      <w:r w:rsidRPr="004C28AF">
        <w:rPr>
          <w:b/>
          <w:sz w:val="20"/>
          <w:szCs w:val="20"/>
          <w:lang w:val="ro-RO"/>
        </w:rPr>
        <w:t>:00.</w:t>
      </w:r>
    </w:p>
    <w:sectPr w:rsidR="00F6558F" w:rsidRPr="004C28AF" w:rsidSect="005C0157">
      <w:headerReference w:type="default" r:id="rId8"/>
      <w:pgSz w:w="11906" w:h="16838" w:code="9"/>
      <w:pgMar w:top="420" w:right="1106" w:bottom="54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9D517" w14:textId="77777777" w:rsidR="00F6558F" w:rsidRDefault="00F6558F" w:rsidP="00F6558F">
      <w:pPr>
        <w:spacing w:after="0" w:line="240" w:lineRule="auto"/>
      </w:pPr>
      <w:r>
        <w:separator/>
      </w:r>
    </w:p>
  </w:endnote>
  <w:endnote w:type="continuationSeparator" w:id="0">
    <w:p w14:paraId="22D758BB" w14:textId="77777777" w:rsidR="00F6558F" w:rsidRDefault="00F6558F" w:rsidP="00F6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792A2" w14:textId="77777777" w:rsidR="00F6558F" w:rsidRDefault="00F6558F" w:rsidP="00F6558F">
      <w:pPr>
        <w:spacing w:after="0" w:line="240" w:lineRule="auto"/>
      </w:pPr>
      <w:r>
        <w:separator/>
      </w:r>
    </w:p>
  </w:footnote>
  <w:footnote w:type="continuationSeparator" w:id="0">
    <w:p w14:paraId="3EF5897A" w14:textId="77777777" w:rsidR="00F6558F" w:rsidRDefault="00F6558F" w:rsidP="00F6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5530" w14:textId="77777777" w:rsidR="00F6558F" w:rsidRDefault="00F6558F">
    <w:pPr>
      <w:pStyle w:val="Header"/>
    </w:pPr>
    <w:r w:rsidRPr="00900375">
      <w:rPr>
        <w:noProof/>
      </w:rPr>
      <w:drawing>
        <wp:inline distT="0" distB="0" distL="0" distR="0" wp14:anchorId="235D4300" wp14:editId="4BE00FDF">
          <wp:extent cx="3783325" cy="822960"/>
          <wp:effectExtent l="0" t="0" r="8255" b="0"/>
          <wp:docPr id="29" name="Picture 29" descr="C:\Users\Diana\Desktop\COMMUNICATION TEMPLATES\LOGO\Logo\RO\Orizontal\Full color\Full-Color-Horizontal-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COMMUNICATION TEMPLATES\LOGO\Logo\RO\Orizontal\Full color\Full-Color-Horizontal-R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425" t="17863" b="13193"/>
                  <a:stretch/>
                </pic:blipFill>
                <pic:spPr bwMode="auto">
                  <a:xfrm>
                    <a:off x="0" y="0"/>
                    <a:ext cx="3815623" cy="8299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3B63"/>
    <w:multiLevelType w:val="hybridMultilevel"/>
    <w:tmpl w:val="03A88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607D8"/>
    <w:multiLevelType w:val="hybridMultilevel"/>
    <w:tmpl w:val="516898AA"/>
    <w:lvl w:ilvl="0" w:tplc="38BA896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8F"/>
    <w:rsid w:val="000B0AC5"/>
    <w:rsid w:val="00293C6C"/>
    <w:rsid w:val="003F05DD"/>
    <w:rsid w:val="00423172"/>
    <w:rsid w:val="004C28AF"/>
    <w:rsid w:val="004D56F0"/>
    <w:rsid w:val="00555F86"/>
    <w:rsid w:val="005C0157"/>
    <w:rsid w:val="00631709"/>
    <w:rsid w:val="006513DA"/>
    <w:rsid w:val="006A033F"/>
    <w:rsid w:val="00826BE1"/>
    <w:rsid w:val="00827ECB"/>
    <w:rsid w:val="00841BFF"/>
    <w:rsid w:val="009261C5"/>
    <w:rsid w:val="0092761F"/>
    <w:rsid w:val="00B225C1"/>
    <w:rsid w:val="00CB2905"/>
    <w:rsid w:val="00D05FD1"/>
    <w:rsid w:val="00D2266C"/>
    <w:rsid w:val="00EA65D4"/>
    <w:rsid w:val="00F032F9"/>
    <w:rsid w:val="00F13F0A"/>
    <w:rsid w:val="00F6558F"/>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CDB2AE"/>
  <w15:chartTrackingRefBased/>
  <w15:docId w15:val="{77A9155C-F5F5-4445-A6EA-45E7C0AE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58F"/>
    <w:pPr>
      <w:tabs>
        <w:tab w:val="center" w:pos="4844"/>
        <w:tab w:val="right" w:pos="9689"/>
      </w:tabs>
      <w:spacing w:after="0" w:line="240" w:lineRule="auto"/>
    </w:pPr>
  </w:style>
  <w:style w:type="character" w:customStyle="1" w:styleId="HeaderChar">
    <w:name w:val="Header Char"/>
    <w:basedOn w:val="DefaultParagraphFont"/>
    <w:link w:val="Header"/>
    <w:uiPriority w:val="99"/>
    <w:rsid w:val="00F6558F"/>
  </w:style>
  <w:style w:type="paragraph" w:styleId="Footer">
    <w:name w:val="footer"/>
    <w:basedOn w:val="Normal"/>
    <w:link w:val="FooterChar"/>
    <w:uiPriority w:val="99"/>
    <w:unhideWhenUsed/>
    <w:rsid w:val="00F6558F"/>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558F"/>
  </w:style>
  <w:style w:type="paragraph" w:styleId="NormalWeb">
    <w:name w:val="Normal (Web)"/>
    <w:basedOn w:val="Normal"/>
    <w:uiPriority w:val="99"/>
    <w:rsid w:val="00F6558F"/>
    <w:pPr>
      <w:suppressAutoHyphens/>
      <w:spacing w:before="100" w:beforeAutospacing="1" w:after="100" w:afterAutospacing="1" w:line="240" w:lineRule="auto"/>
    </w:pPr>
    <w:rPr>
      <w:rFonts w:ascii="Times New Roman" w:eastAsia="Times New Roman" w:hAnsi="Times New Roman" w:cs="Times New Roman"/>
      <w:sz w:val="24"/>
      <w:szCs w:val="20"/>
      <w:lang w:eastAsia="zh-CN"/>
    </w:rPr>
  </w:style>
  <w:style w:type="character" w:styleId="Hyperlink">
    <w:name w:val="Hyperlink"/>
    <w:basedOn w:val="DefaultParagraphFont"/>
    <w:rsid w:val="00F6558F"/>
    <w:rPr>
      <w:color w:val="0000FF"/>
      <w:u w:val="single"/>
    </w:rPr>
  </w:style>
  <w:style w:type="paragraph" w:styleId="ListParagraph">
    <w:name w:val="List Paragraph"/>
    <w:aliases w:val="Ha"/>
    <w:basedOn w:val="Normal"/>
    <w:uiPriority w:val="34"/>
    <w:qFormat/>
    <w:rsid w:val="005C0157"/>
    <w:pPr>
      <w:suppressAutoHyphens/>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ed@chemonics.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Railean</dc:creator>
  <cp:keywords/>
  <dc:description/>
  <cp:lastModifiedBy>Ana Railean</cp:lastModifiedBy>
  <cp:revision>21</cp:revision>
  <dcterms:created xsi:type="dcterms:W3CDTF">2016-02-24T08:08:00Z</dcterms:created>
  <dcterms:modified xsi:type="dcterms:W3CDTF">2016-02-24T13:36:00Z</dcterms:modified>
</cp:coreProperties>
</file>